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0E" w:rsidRDefault="00184BB0" w:rsidP="00E3260E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1E23796" wp14:editId="5E7B2E96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A08" w:rsidRPr="004E1A08" w:rsidRDefault="004E1A08" w:rsidP="004E1A08">
      <w:pPr>
        <w:spacing w:after="0" w:line="240" w:lineRule="auto"/>
        <w:jc w:val="right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  <w:r w:rsidRPr="004E1A08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4E1A08" w:rsidRPr="004E1A08" w:rsidRDefault="002667E3" w:rsidP="004E1A08">
      <w:pPr>
        <w:spacing w:after="0" w:line="240" w:lineRule="auto"/>
        <w:jc w:val="right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21</w:t>
      </w:r>
      <w:r w:rsidR="004E1A08" w:rsidRPr="004E1A08">
        <w:rPr>
          <w:rFonts w:ascii="Times New Roman" w:hAnsi="Times New Roman" w:cs="Times New Roman"/>
          <w:bCs/>
          <w:sz w:val="32"/>
          <w:szCs w:val="32"/>
        </w:rPr>
        <w:t>.10.2022</w:t>
      </w:r>
    </w:p>
    <w:p w:rsidR="00300855" w:rsidRDefault="00300855" w:rsidP="004E1A08">
      <w:pPr>
        <w:spacing w:after="0" w:line="240" w:lineRule="auto"/>
        <w:jc w:val="right"/>
        <w:outlineLvl w:val="3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5739B1" w:rsidRDefault="005739B1" w:rsidP="005739B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739B1" w:rsidRPr="005739B1" w:rsidRDefault="005739B1" w:rsidP="005739B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739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Геодезические пункты на территории Алтайского края под охраной</w:t>
      </w:r>
    </w:p>
    <w:p w:rsidR="005739B1" w:rsidRPr="005739B1" w:rsidRDefault="005739B1" w:rsidP="005739B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39B1" w:rsidRPr="005739B1" w:rsidRDefault="005739B1" w:rsidP="005739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39B1">
        <w:rPr>
          <w:rFonts w:ascii="Times New Roman" w:hAnsi="Times New Roman" w:cs="Times New Roman"/>
          <w:b/>
          <w:sz w:val="28"/>
          <w:szCs w:val="28"/>
          <w:lang w:eastAsia="ru-RU"/>
        </w:rPr>
        <w:t>Управление Росреестра по Алтайскому краю обеспечивает охрану пунктов государственной геодезической сети, государственной нивелирной сети, государственной гравиметрической сети - проводит работу по установлению их охранных зон и вносит сведения о них в Единый государственный реестр недвижимости.</w:t>
      </w:r>
    </w:p>
    <w:p w:rsidR="005739B1" w:rsidRPr="005739B1" w:rsidRDefault="005739B1" w:rsidP="0057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739B1">
        <w:rPr>
          <w:rFonts w:ascii="Times New Roman" w:hAnsi="Times New Roman" w:cs="Times New Roman"/>
          <w:sz w:val="28"/>
          <w:szCs w:val="28"/>
          <w:lang w:eastAsia="ru-RU"/>
        </w:rPr>
        <w:t xml:space="preserve">Завершено установление охранных зон пунктов государственной геодезической сети, в ЕГРН внесены сведения об охранных зонах 4115 геодезических пунктов (100%), в том числе: </w:t>
      </w:r>
      <w:r w:rsidRPr="005739B1">
        <w:rPr>
          <w:rFonts w:ascii="Times New Roman" w:hAnsi="Times New Roman" w:cs="Times New Roman"/>
          <w:sz w:val="28"/>
          <w:szCs w:val="28"/>
          <w:lang w:eastAsia="ru-RU"/>
        </w:rPr>
        <w:br/>
        <w:t>1 пункт фундаментальной астрономо-геодезической сети, 3 пункта высокоточной геодезической сети, 43 пункта спутниковой геодезической сети 1 класса, 4068 пунктов астрономо-геодезической сети 1 и 2 классов и геодезической сети сгущения  3 и 4 классов.</w:t>
      </w:r>
      <w:proofErr w:type="gramEnd"/>
    </w:p>
    <w:p w:rsidR="005739B1" w:rsidRPr="005739B1" w:rsidRDefault="005739B1" w:rsidP="0057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9B1">
        <w:rPr>
          <w:rFonts w:ascii="Times New Roman" w:hAnsi="Times New Roman" w:cs="Times New Roman"/>
          <w:sz w:val="28"/>
          <w:szCs w:val="28"/>
          <w:lang w:eastAsia="ru-RU"/>
        </w:rPr>
        <w:t xml:space="preserve">Ведется работа по поиску на местности пунктов государственной нивелирной сети 1 и 2 классов, определению координат центров с точностью не более 1 метра и установление охранных зон данных нивелирных пунктов. Из 1646 пунктов, расположенных на территории Алтайского края, установлены координаты с требуемой точностью и внесены в ЕГРН охранные зоны </w:t>
      </w:r>
      <w:r w:rsidRPr="005739B1">
        <w:rPr>
          <w:rFonts w:ascii="Times New Roman" w:hAnsi="Times New Roman" w:cs="Times New Roman"/>
          <w:sz w:val="28"/>
          <w:szCs w:val="28"/>
          <w:lang w:eastAsia="ru-RU"/>
        </w:rPr>
        <w:br/>
        <w:t>в отношении 380 пунктов (23%).</w:t>
      </w:r>
    </w:p>
    <w:p w:rsidR="005739B1" w:rsidRPr="005739B1" w:rsidRDefault="005739B1" w:rsidP="0057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9B1">
        <w:rPr>
          <w:rFonts w:ascii="Times New Roman" w:hAnsi="Times New Roman" w:cs="Times New Roman"/>
          <w:sz w:val="28"/>
          <w:szCs w:val="28"/>
          <w:lang w:eastAsia="ru-RU"/>
        </w:rPr>
        <w:t>На территории Алтайского края находится 13 гравиметрических пунктов. Одиннадцать пунктов обследованы на местности специалистами Управления, и для 4 пунктов уже установлены охранные зоны.</w:t>
      </w:r>
    </w:p>
    <w:p w:rsidR="005739B1" w:rsidRPr="005739B1" w:rsidRDefault="005739B1" w:rsidP="0057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9B1">
        <w:rPr>
          <w:rFonts w:ascii="Times New Roman" w:hAnsi="Times New Roman" w:cs="Times New Roman"/>
          <w:sz w:val="28"/>
          <w:szCs w:val="28"/>
          <w:lang w:eastAsia="ru-RU"/>
        </w:rPr>
        <w:t>Собственникам, пользователям, арендаторам земельных участков, зданий (строений, сооружений), в конструктивных элементах которых размещены геодезические пункты, необходимо сохранять геодезические пункты и знать, что в пределах границ их охранных зон запрещается проводить работы, которые могут привести к их повреждению или уничтожению. Запрещается уничтожать, перемещать, засыпать или повреждать составные части пунктов, размещать объекты и предметы, которые могут препятствовать доступу к пунктам.</w:t>
      </w:r>
    </w:p>
    <w:p w:rsidR="005739B1" w:rsidRPr="005739B1" w:rsidRDefault="005739B1" w:rsidP="00573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39B1">
        <w:rPr>
          <w:rFonts w:ascii="Times New Roman" w:hAnsi="Times New Roman" w:cs="Times New Roman"/>
          <w:b/>
          <w:sz w:val="28"/>
          <w:szCs w:val="28"/>
          <w:lang w:eastAsia="ru-RU"/>
        </w:rPr>
        <w:t>Елена Саулина</w:t>
      </w:r>
      <w:r w:rsidRPr="005739B1">
        <w:rPr>
          <w:rFonts w:ascii="Times New Roman" w:hAnsi="Times New Roman" w:cs="Times New Roman"/>
          <w:sz w:val="28"/>
          <w:szCs w:val="28"/>
          <w:lang w:eastAsia="ru-RU"/>
        </w:rPr>
        <w:t>, заместитель руководителя регионального ведомства отмечает: «</w:t>
      </w:r>
      <w:r w:rsidRPr="005739B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Охранные зоны геодезических пунктов являются зонами с особыми условиями использования территорий. Узнать, попадает ли земельный участок или его часть в границы зоны с особыми условиями использования территорий можно с помощью общедоступного сервиса </w:t>
      </w:r>
      <w:hyperlink r:id="rId8" w:history="1">
        <w:r w:rsidRPr="005739B1">
          <w:rPr>
            <w:rFonts w:ascii="Times New Roman" w:hAnsi="Times New Roman" w:cs="Times New Roman"/>
            <w:i/>
            <w:color w:val="0000FF" w:themeColor="hyperlink"/>
            <w:sz w:val="28"/>
            <w:szCs w:val="28"/>
            <w:u w:val="single"/>
            <w:lang w:eastAsia="ru-RU"/>
          </w:rPr>
          <w:t>«Публичная кадастровая карта»</w:t>
        </w:r>
      </w:hyperlink>
      <w:r w:rsidRPr="005739B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на официальном сайте Росреестра. Для этого пользователю необходимо найти на карте интересующий его земельный участок (ввести кадастровый номер </w:t>
      </w:r>
      <w:r w:rsidRPr="005739B1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в панели «Поиск» или найти визуально). В меню, в левом верхнем углу, выбрать инструмент «Слои» и сделать активным слой «Зона с особыми условиями использования территорий». На карте зеленым цветом отобразятся зоны с особыми условиями использования территорий, учтенные в ЕГРН</w:t>
      </w:r>
      <w:r w:rsidRPr="005739B1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2058B1" w:rsidRDefault="002058B1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2058B1" w:rsidRDefault="002058B1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3260E" w:rsidRPr="000E7433" w:rsidRDefault="00E3260E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E3260E" w:rsidRPr="000E7433" w:rsidRDefault="00E3260E" w:rsidP="000E743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2058B1" w:rsidRDefault="002058B1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3260E" w:rsidRPr="000E7433" w:rsidRDefault="00E3260E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E3260E" w:rsidRPr="000E7433" w:rsidRDefault="00E3260E" w:rsidP="000E7433">
      <w:pPr>
        <w:pStyle w:val="a4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E3260E" w:rsidRDefault="00E3260E" w:rsidP="000E7433">
      <w:pPr>
        <w:pStyle w:val="a4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 xml:space="preserve">Рыбальченко Елена +7 </w:t>
      </w:r>
      <w:r w:rsidRPr="000E7433">
        <w:rPr>
          <w:sz w:val="20"/>
          <w:szCs w:val="20"/>
          <w:shd w:val="clear" w:color="auto" w:fill="FFFFFF"/>
        </w:rPr>
        <w:t>(3852) 29 17 33</w:t>
      </w:r>
    </w:p>
    <w:p w:rsidR="00184BB0" w:rsidRPr="000E7433" w:rsidRDefault="00184BB0" w:rsidP="000E7433">
      <w:pPr>
        <w:pStyle w:val="a4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Корниенко Оксана +7 (3852) 29 17 44</w:t>
      </w:r>
    </w:p>
    <w:p w:rsidR="00E3260E" w:rsidRPr="000E7433" w:rsidRDefault="005739B1" w:rsidP="000E7433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hyperlink r:id="rId9" w:history="1"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E3260E" w:rsidRPr="000E7433" w:rsidRDefault="005739B1" w:rsidP="000E7433">
      <w:pPr>
        <w:pStyle w:val="a4"/>
        <w:spacing w:before="0" w:beforeAutospacing="0" w:after="0" w:afterAutospacing="0"/>
        <w:jc w:val="both"/>
        <w:rPr>
          <w:rStyle w:val="a3"/>
          <w:rFonts w:eastAsia="Calibri"/>
        </w:rPr>
      </w:pPr>
      <w:hyperlink r:id="rId10" w:history="1"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E3260E" w:rsidRDefault="00E3260E" w:rsidP="000E7433">
      <w:pPr>
        <w:pStyle w:val="a4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 xml:space="preserve">656002, Барнаул, ул. </w:t>
      </w:r>
      <w:proofErr w:type="gramStart"/>
      <w:r w:rsidRPr="000E7433">
        <w:rPr>
          <w:rFonts w:eastAsia="Calibri"/>
          <w:sz w:val="20"/>
          <w:szCs w:val="20"/>
          <w:lang w:eastAsia="en-US"/>
        </w:rPr>
        <w:t>Советская</w:t>
      </w:r>
      <w:proofErr w:type="gramEnd"/>
      <w:r w:rsidRPr="000E7433">
        <w:rPr>
          <w:rFonts w:eastAsia="Calibri"/>
          <w:sz w:val="20"/>
          <w:szCs w:val="20"/>
          <w:lang w:eastAsia="en-US"/>
        </w:rPr>
        <w:t>, д. 16</w:t>
      </w:r>
    </w:p>
    <w:p w:rsidR="00862F4F" w:rsidRDefault="00862F4F" w:rsidP="000E7433">
      <w:pPr>
        <w:pStyle w:val="a4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bookmarkStart w:id="0" w:name="_GoBack"/>
      <w:bookmarkEnd w:id="0"/>
    </w:p>
    <w:sectPr w:rsidR="00862F4F" w:rsidSect="002058B1">
      <w:pgSz w:w="11906" w:h="16838"/>
      <w:pgMar w:top="709" w:right="70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63F97"/>
    <w:multiLevelType w:val="hybridMultilevel"/>
    <w:tmpl w:val="AC54B0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F4"/>
    <w:rsid w:val="00017D10"/>
    <w:rsid w:val="00020A69"/>
    <w:rsid w:val="000467E6"/>
    <w:rsid w:val="00047E96"/>
    <w:rsid w:val="000753AF"/>
    <w:rsid w:val="000E7433"/>
    <w:rsid w:val="00113AE4"/>
    <w:rsid w:val="00131F4C"/>
    <w:rsid w:val="00182811"/>
    <w:rsid w:val="00184BB0"/>
    <w:rsid w:val="00187D85"/>
    <w:rsid w:val="001A6D4C"/>
    <w:rsid w:val="002058B1"/>
    <w:rsid w:val="002667E3"/>
    <w:rsid w:val="002A4532"/>
    <w:rsid w:val="002B47CD"/>
    <w:rsid w:val="002D123C"/>
    <w:rsid w:val="002F5A95"/>
    <w:rsid w:val="002F649F"/>
    <w:rsid w:val="00300855"/>
    <w:rsid w:val="00304BB7"/>
    <w:rsid w:val="00356072"/>
    <w:rsid w:val="0039749B"/>
    <w:rsid w:val="00491072"/>
    <w:rsid w:val="004E1A08"/>
    <w:rsid w:val="00542691"/>
    <w:rsid w:val="005739B1"/>
    <w:rsid w:val="005F100C"/>
    <w:rsid w:val="00617857"/>
    <w:rsid w:val="0066085D"/>
    <w:rsid w:val="007325BB"/>
    <w:rsid w:val="00740259"/>
    <w:rsid w:val="007C705E"/>
    <w:rsid w:val="007D7EE6"/>
    <w:rsid w:val="00802216"/>
    <w:rsid w:val="0083716E"/>
    <w:rsid w:val="00844316"/>
    <w:rsid w:val="00846E49"/>
    <w:rsid w:val="00850B3B"/>
    <w:rsid w:val="008546A4"/>
    <w:rsid w:val="00862F4F"/>
    <w:rsid w:val="008A3523"/>
    <w:rsid w:val="008C4E9C"/>
    <w:rsid w:val="009765EE"/>
    <w:rsid w:val="009876D3"/>
    <w:rsid w:val="00993EF4"/>
    <w:rsid w:val="009F00B8"/>
    <w:rsid w:val="00A43B79"/>
    <w:rsid w:val="00B41F14"/>
    <w:rsid w:val="00B5484D"/>
    <w:rsid w:val="00BF6E4E"/>
    <w:rsid w:val="00C01EA8"/>
    <w:rsid w:val="00C62E8F"/>
    <w:rsid w:val="00D9034A"/>
    <w:rsid w:val="00DB34BE"/>
    <w:rsid w:val="00DD4A58"/>
    <w:rsid w:val="00DE505D"/>
    <w:rsid w:val="00E15798"/>
    <w:rsid w:val="00E3260E"/>
    <w:rsid w:val="00E63DEA"/>
    <w:rsid w:val="00E855DA"/>
    <w:rsid w:val="00EB4280"/>
    <w:rsid w:val="00EF084F"/>
    <w:rsid w:val="00FC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7D10"/>
    <w:pPr>
      <w:ind w:left="720"/>
      <w:contextualSpacing/>
    </w:pPr>
  </w:style>
  <w:style w:type="character" w:styleId="a8">
    <w:name w:val="Strong"/>
    <w:basedOn w:val="a0"/>
    <w:uiPriority w:val="22"/>
    <w:qFormat/>
    <w:rsid w:val="00E855DA"/>
    <w:rPr>
      <w:b/>
      <w:bCs/>
    </w:rPr>
  </w:style>
  <w:style w:type="character" w:styleId="a9">
    <w:name w:val="Emphasis"/>
    <w:basedOn w:val="a0"/>
    <w:uiPriority w:val="20"/>
    <w:qFormat/>
    <w:rsid w:val="00E855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7D10"/>
    <w:pPr>
      <w:ind w:left="720"/>
      <w:contextualSpacing/>
    </w:pPr>
  </w:style>
  <w:style w:type="character" w:styleId="a8">
    <w:name w:val="Strong"/>
    <w:basedOn w:val="a0"/>
    <w:uiPriority w:val="22"/>
    <w:qFormat/>
    <w:rsid w:val="00E855DA"/>
    <w:rPr>
      <w:b/>
      <w:bCs/>
    </w:rPr>
  </w:style>
  <w:style w:type="character" w:styleId="a9">
    <w:name w:val="Emphasis"/>
    <w:basedOn w:val="a0"/>
    <w:uiPriority w:val="20"/>
    <w:qFormat/>
    <w:rsid w:val="00E855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redirs/pkk.rosreest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rosrees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22press_rosree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50424-19A5-48E6-8E0C-4EDE238C4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Слободянник Юлия Олеговна</dc:creator>
  <cp:lastModifiedBy>Корниенко Оксана Николаевна</cp:lastModifiedBy>
  <cp:revision>3</cp:revision>
  <cp:lastPrinted>2022-10-13T09:46:00Z</cp:lastPrinted>
  <dcterms:created xsi:type="dcterms:W3CDTF">2022-10-20T10:59:00Z</dcterms:created>
  <dcterms:modified xsi:type="dcterms:W3CDTF">2022-10-20T11:01:00Z</dcterms:modified>
</cp:coreProperties>
</file>