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D6" w:rsidRPr="00FD76CD" w:rsidRDefault="008D4101">
      <w:pPr>
        <w:jc w:val="center"/>
        <w:rPr>
          <w:rFonts w:ascii="Arial" w:hAnsi="Arial" w:cs="Arial"/>
        </w:rPr>
      </w:pPr>
      <w:r w:rsidRPr="00FD76CD">
        <w:rPr>
          <w:rFonts w:ascii="Arial" w:hAnsi="Arial" w:cs="Arial"/>
        </w:rPr>
        <w:t>Р</w:t>
      </w:r>
      <w:r w:rsidR="00CB1F55" w:rsidRPr="00FD76CD">
        <w:rPr>
          <w:rFonts w:ascii="Arial" w:hAnsi="Arial" w:cs="Arial"/>
        </w:rPr>
        <w:t>оссийская</w:t>
      </w:r>
      <w:r w:rsidRPr="00FD76CD">
        <w:rPr>
          <w:rFonts w:ascii="Arial" w:hAnsi="Arial" w:cs="Arial"/>
        </w:rPr>
        <w:t xml:space="preserve"> Ф</w:t>
      </w:r>
      <w:r w:rsidR="00CB1F55" w:rsidRPr="00FD76CD">
        <w:rPr>
          <w:rFonts w:ascii="Arial" w:hAnsi="Arial" w:cs="Arial"/>
        </w:rPr>
        <w:t>едерация</w:t>
      </w:r>
    </w:p>
    <w:p w:rsidR="00C35AD6" w:rsidRPr="00FD76CD" w:rsidRDefault="008D4101">
      <w:pPr>
        <w:jc w:val="center"/>
        <w:rPr>
          <w:rFonts w:ascii="Arial" w:hAnsi="Arial" w:cs="Arial"/>
          <w:b/>
          <w:spacing w:val="20"/>
        </w:rPr>
      </w:pPr>
      <w:r w:rsidRPr="00FD76CD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C35AD6" w:rsidRPr="00FD76CD" w:rsidRDefault="008D4101">
      <w:pPr>
        <w:jc w:val="center"/>
        <w:rPr>
          <w:rFonts w:ascii="Arial" w:hAnsi="Arial" w:cs="Arial"/>
        </w:rPr>
      </w:pPr>
      <w:r w:rsidRPr="00FD76CD">
        <w:rPr>
          <w:rFonts w:ascii="Arial" w:hAnsi="Arial" w:cs="Arial"/>
        </w:rPr>
        <w:t>П</w:t>
      </w:r>
      <w:r w:rsidR="00CB1F55" w:rsidRPr="00FD76CD">
        <w:rPr>
          <w:rFonts w:ascii="Arial" w:hAnsi="Arial" w:cs="Arial"/>
        </w:rPr>
        <w:t xml:space="preserve">авловского района </w:t>
      </w:r>
      <w:r w:rsidRPr="00FD76CD">
        <w:rPr>
          <w:rFonts w:ascii="Arial" w:hAnsi="Arial" w:cs="Arial"/>
        </w:rPr>
        <w:t>А</w:t>
      </w:r>
      <w:r w:rsidR="00CB1F55" w:rsidRPr="00FD76CD">
        <w:rPr>
          <w:rFonts w:ascii="Arial" w:hAnsi="Arial" w:cs="Arial"/>
        </w:rPr>
        <w:t>лтайского края</w:t>
      </w:r>
    </w:p>
    <w:p w:rsidR="00C35AD6" w:rsidRPr="00FD76CD" w:rsidRDefault="00C35AD6">
      <w:pPr>
        <w:rPr>
          <w:rFonts w:ascii="Arial" w:hAnsi="Arial" w:cs="Arial"/>
          <w:b/>
        </w:rPr>
      </w:pPr>
    </w:p>
    <w:p w:rsidR="00C35AD6" w:rsidRPr="00FD76CD" w:rsidRDefault="00C35AD6">
      <w:pPr>
        <w:rPr>
          <w:rFonts w:ascii="Arial" w:hAnsi="Arial" w:cs="Arial"/>
          <w:b/>
        </w:rPr>
      </w:pPr>
    </w:p>
    <w:p w:rsidR="00C35AD6" w:rsidRPr="00FD76CD" w:rsidRDefault="008D4101">
      <w:pPr>
        <w:jc w:val="center"/>
        <w:rPr>
          <w:rFonts w:ascii="Arial" w:hAnsi="Arial" w:cs="Arial"/>
          <w:b/>
          <w:spacing w:val="84"/>
        </w:rPr>
      </w:pPr>
      <w:r w:rsidRPr="00FD76CD">
        <w:rPr>
          <w:rFonts w:ascii="Arial" w:hAnsi="Arial" w:cs="Arial"/>
          <w:b/>
          <w:spacing w:val="84"/>
        </w:rPr>
        <w:t>РЕШЕНИЕ</w:t>
      </w:r>
    </w:p>
    <w:p w:rsidR="00C35AD6" w:rsidRPr="00FD76CD" w:rsidRDefault="00C35AD6">
      <w:pPr>
        <w:jc w:val="center"/>
        <w:rPr>
          <w:rFonts w:ascii="Arial" w:hAnsi="Arial" w:cs="Arial"/>
          <w:b/>
          <w:spacing w:val="84"/>
        </w:rPr>
      </w:pPr>
    </w:p>
    <w:p w:rsidR="00C35AD6" w:rsidRPr="00FD76CD" w:rsidRDefault="00C35AD6">
      <w:pPr>
        <w:jc w:val="center"/>
        <w:rPr>
          <w:rFonts w:ascii="Arial" w:hAnsi="Arial" w:cs="Arial"/>
          <w:b/>
          <w:spacing w:val="84"/>
        </w:rPr>
      </w:pPr>
    </w:p>
    <w:p w:rsidR="00C35AD6" w:rsidRPr="00FD76CD" w:rsidRDefault="008D4101">
      <w:pPr>
        <w:jc w:val="both"/>
        <w:rPr>
          <w:rFonts w:ascii="Arial" w:hAnsi="Arial" w:cs="Arial"/>
          <w:b/>
        </w:rPr>
      </w:pPr>
      <w:r w:rsidRPr="00FD76CD">
        <w:rPr>
          <w:rFonts w:ascii="Arial" w:hAnsi="Arial" w:cs="Arial"/>
          <w:b/>
        </w:rPr>
        <w:t>31.08.2021</w:t>
      </w:r>
      <w:r w:rsidR="00CB1F55" w:rsidRPr="00FD76CD">
        <w:rPr>
          <w:rFonts w:ascii="Arial" w:hAnsi="Arial" w:cs="Arial"/>
          <w:b/>
        </w:rPr>
        <w:tab/>
      </w:r>
      <w:r w:rsidR="00CB1F55" w:rsidRPr="00FD76CD">
        <w:rPr>
          <w:rFonts w:ascii="Arial" w:hAnsi="Arial" w:cs="Arial"/>
          <w:b/>
        </w:rPr>
        <w:tab/>
      </w:r>
      <w:r w:rsidR="00CB1F55" w:rsidRPr="00FD76CD">
        <w:rPr>
          <w:rFonts w:ascii="Arial" w:hAnsi="Arial" w:cs="Arial"/>
          <w:b/>
        </w:rPr>
        <w:tab/>
      </w:r>
      <w:r w:rsidR="00CB1F55" w:rsidRPr="00FD76CD">
        <w:rPr>
          <w:rFonts w:ascii="Arial" w:hAnsi="Arial" w:cs="Arial"/>
          <w:b/>
        </w:rPr>
        <w:tab/>
      </w:r>
      <w:r w:rsidR="00CB1F55" w:rsidRPr="00FD76CD">
        <w:rPr>
          <w:rFonts w:ascii="Arial" w:hAnsi="Arial" w:cs="Arial"/>
          <w:b/>
        </w:rPr>
        <w:tab/>
      </w:r>
      <w:r w:rsidR="00CB1F55" w:rsidRPr="00FD76CD">
        <w:rPr>
          <w:rFonts w:ascii="Arial" w:hAnsi="Arial" w:cs="Arial"/>
          <w:b/>
        </w:rPr>
        <w:tab/>
      </w:r>
      <w:r w:rsidR="00CB1F55" w:rsidRPr="00FD76CD">
        <w:rPr>
          <w:rFonts w:ascii="Arial" w:hAnsi="Arial" w:cs="Arial"/>
          <w:b/>
        </w:rPr>
        <w:tab/>
      </w:r>
      <w:r w:rsidR="00CB1F55" w:rsidRPr="00FD76CD">
        <w:rPr>
          <w:rFonts w:ascii="Arial" w:hAnsi="Arial" w:cs="Arial"/>
          <w:b/>
        </w:rPr>
        <w:tab/>
      </w:r>
      <w:r w:rsidR="00CB1F55" w:rsidRPr="00FD76CD">
        <w:rPr>
          <w:rFonts w:ascii="Arial" w:hAnsi="Arial" w:cs="Arial"/>
          <w:b/>
        </w:rPr>
        <w:tab/>
      </w:r>
      <w:r w:rsidR="00CB1F55" w:rsidRPr="00FD76CD">
        <w:rPr>
          <w:rFonts w:ascii="Arial" w:hAnsi="Arial" w:cs="Arial"/>
          <w:b/>
        </w:rPr>
        <w:tab/>
      </w:r>
      <w:r w:rsidR="00CB1F55" w:rsidRPr="00FD76CD">
        <w:rPr>
          <w:rFonts w:ascii="Arial" w:hAnsi="Arial" w:cs="Arial"/>
          <w:b/>
        </w:rPr>
        <w:tab/>
        <w:t xml:space="preserve">   </w:t>
      </w:r>
      <w:r w:rsidR="00FD76CD">
        <w:rPr>
          <w:rFonts w:ascii="Arial" w:hAnsi="Arial" w:cs="Arial"/>
          <w:b/>
        </w:rPr>
        <w:t xml:space="preserve">     </w:t>
      </w:r>
      <w:r w:rsidRPr="00FD76CD">
        <w:rPr>
          <w:rFonts w:ascii="Arial" w:hAnsi="Arial" w:cs="Arial"/>
          <w:b/>
        </w:rPr>
        <w:t xml:space="preserve">№ </w:t>
      </w:r>
      <w:r w:rsidR="00CE6FBF" w:rsidRPr="00FD76CD">
        <w:rPr>
          <w:rFonts w:ascii="Arial" w:hAnsi="Arial" w:cs="Arial"/>
          <w:b/>
        </w:rPr>
        <w:t>21</w:t>
      </w:r>
      <w:r w:rsidRPr="00FD76CD">
        <w:rPr>
          <w:rFonts w:ascii="Arial" w:hAnsi="Arial" w:cs="Arial"/>
          <w:b/>
        </w:rPr>
        <w:t xml:space="preserve"> </w:t>
      </w:r>
    </w:p>
    <w:p w:rsidR="00C35AD6" w:rsidRPr="00FD76CD" w:rsidRDefault="008D4101">
      <w:pPr>
        <w:jc w:val="center"/>
        <w:rPr>
          <w:rFonts w:ascii="Arial" w:hAnsi="Arial" w:cs="Arial"/>
          <w:b/>
        </w:rPr>
      </w:pPr>
      <w:r w:rsidRPr="00FD76CD">
        <w:rPr>
          <w:rFonts w:ascii="Arial" w:hAnsi="Arial" w:cs="Arial"/>
          <w:b/>
        </w:rPr>
        <w:t>с. Черемное</w:t>
      </w:r>
    </w:p>
    <w:p w:rsidR="00C35AD6" w:rsidRDefault="00C35AD6">
      <w:pPr>
        <w:jc w:val="both"/>
        <w:rPr>
          <w:rFonts w:ascii="Arial" w:hAnsi="Arial" w:cs="Arial"/>
          <w:b/>
        </w:rPr>
      </w:pPr>
    </w:p>
    <w:p w:rsidR="00FD76CD" w:rsidRPr="00FD76CD" w:rsidRDefault="00FD76CD">
      <w:pPr>
        <w:jc w:val="both"/>
        <w:rPr>
          <w:rFonts w:ascii="Arial" w:hAnsi="Arial" w:cs="Arial"/>
          <w:b/>
        </w:rPr>
      </w:pPr>
    </w:p>
    <w:p w:rsidR="00C35AD6" w:rsidRPr="00FD76CD" w:rsidRDefault="00FD76CD" w:rsidP="00FD76CD">
      <w:pPr>
        <w:jc w:val="center"/>
        <w:rPr>
          <w:rFonts w:ascii="Arial" w:hAnsi="Arial" w:cs="Arial"/>
          <w:b/>
        </w:rPr>
      </w:pPr>
      <w:r w:rsidRPr="00FD76CD">
        <w:rPr>
          <w:rFonts w:ascii="Arial" w:hAnsi="Arial" w:cs="Arial"/>
          <w:b/>
        </w:rPr>
        <w:t>О внесении изменений в решение Совета депутатов Черемновского сельсовета № 34 от 28.12.2020 «О бюджете Черемновского сельсовета Павловского района Алтайского края на 2021 год</w:t>
      </w:r>
    </w:p>
    <w:p w:rsidR="00FD76CD" w:rsidRDefault="00FD76CD">
      <w:pPr>
        <w:jc w:val="both"/>
        <w:rPr>
          <w:rFonts w:ascii="Arial" w:hAnsi="Arial" w:cs="Arial"/>
          <w:b/>
        </w:rPr>
      </w:pPr>
    </w:p>
    <w:p w:rsidR="00FD76CD" w:rsidRDefault="00FD76CD">
      <w:pPr>
        <w:ind w:firstLine="709"/>
        <w:jc w:val="both"/>
        <w:rPr>
          <w:rFonts w:ascii="Arial" w:hAnsi="Arial" w:cs="Arial"/>
        </w:rPr>
      </w:pPr>
    </w:p>
    <w:p w:rsidR="00C35AD6" w:rsidRPr="00FD76CD" w:rsidRDefault="008D4101">
      <w:pPr>
        <w:ind w:firstLine="709"/>
        <w:jc w:val="both"/>
        <w:rPr>
          <w:rFonts w:ascii="Arial" w:hAnsi="Arial" w:cs="Arial"/>
        </w:rPr>
      </w:pPr>
      <w:r w:rsidRPr="00FD76CD">
        <w:rPr>
          <w:rFonts w:ascii="Arial" w:hAnsi="Arial" w:cs="Arial"/>
        </w:rPr>
        <w:t>Рассмотрев представл</w:t>
      </w:r>
      <w:r w:rsidR="00CB1F55" w:rsidRPr="00FD76CD">
        <w:rPr>
          <w:rFonts w:ascii="Arial" w:hAnsi="Arial" w:cs="Arial"/>
        </w:rPr>
        <w:t xml:space="preserve">енный Администрацией сельсовета </w:t>
      </w:r>
      <w:r w:rsidRPr="00FD76CD">
        <w:rPr>
          <w:rFonts w:ascii="Arial" w:hAnsi="Arial" w:cs="Arial"/>
        </w:rPr>
        <w:t xml:space="preserve">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FD76CD">
        <w:rPr>
          <w:rStyle w:val="a5"/>
          <w:rFonts w:ascii="Arial" w:hAnsi="Arial" w:cs="Arial"/>
          <w:spacing w:val="40"/>
        </w:rPr>
        <w:t>решает:</w:t>
      </w:r>
    </w:p>
    <w:p w:rsidR="00C35AD6" w:rsidRPr="00FD76CD" w:rsidRDefault="008D4101">
      <w:pPr>
        <w:pStyle w:val="aff"/>
        <w:tabs>
          <w:tab w:val="left" w:pos="4500"/>
          <w:tab w:val="left" w:pos="4680"/>
        </w:tabs>
        <w:ind w:firstLine="90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FD76CD">
        <w:rPr>
          <w:rFonts w:ascii="Arial" w:hAnsi="Arial" w:cs="Arial"/>
          <w:b/>
          <w:sz w:val="24"/>
          <w:szCs w:val="24"/>
        </w:rPr>
        <w:t xml:space="preserve">1. </w:t>
      </w:r>
      <w:r w:rsidRPr="00FD76CD">
        <w:rPr>
          <w:rStyle w:val="a5"/>
          <w:rFonts w:ascii="Arial" w:hAnsi="Arial" w:cs="Arial"/>
          <w:b w:val="0"/>
          <w:sz w:val="24"/>
          <w:szCs w:val="24"/>
        </w:rPr>
        <w:t>Внести в Решение Совета депутатов Черемновского сельсовета № 34 от 28.12.2020 г. «О бюджете Черемновского сельсовета Павловского района Алтайского края на 2021 год» следующие изменения:</w:t>
      </w:r>
    </w:p>
    <w:p w:rsidR="00C35AD6" w:rsidRPr="00FD76CD" w:rsidRDefault="008D4101">
      <w:pPr>
        <w:ind w:firstLine="706"/>
        <w:jc w:val="both"/>
        <w:rPr>
          <w:rFonts w:ascii="Arial" w:hAnsi="Arial" w:cs="Arial"/>
        </w:rPr>
      </w:pPr>
      <w:r w:rsidRPr="00FD76CD">
        <w:rPr>
          <w:rFonts w:ascii="Arial" w:hAnsi="Arial" w:cs="Arial"/>
          <w:b/>
        </w:rPr>
        <w:t>1.1.</w:t>
      </w:r>
      <w:r w:rsidRPr="00FD76CD">
        <w:rPr>
          <w:rFonts w:ascii="Arial" w:hAnsi="Arial" w:cs="Arial"/>
        </w:rPr>
        <w:t xml:space="preserve"> Пункт 1 статьи 1 изложить в следующей редакции:</w:t>
      </w:r>
    </w:p>
    <w:p w:rsidR="00C35AD6" w:rsidRPr="00FD76CD" w:rsidRDefault="008D4101">
      <w:pPr>
        <w:ind w:firstLine="706"/>
        <w:jc w:val="both"/>
        <w:rPr>
          <w:rFonts w:ascii="Arial" w:hAnsi="Arial" w:cs="Arial"/>
        </w:rPr>
      </w:pPr>
      <w:r w:rsidRPr="00FD76CD">
        <w:rPr>
          <w:rFonts w:ascii="Arial" w:hAnsi="Arial" w:cs="Arial"/>
        </w:rPr>
        <w:t>1. Утвердить основные характеристики бюджета сельского поселения на 2021 год:</w:t>
      </w:r>
    </w:p>
    <w:p w:rsidR="00C35AD6" w:rsidRPr="00FD76CD" w:rsidRDefault="008D4101">
      <w:pPr>
        <w:ind w:firstLine="706"/>
        <w:jc w:val="both"/>
        <w:rPr>
          <w:rFonts w:ascii="Arial" w:hAnsi="Arial" w:cs="Arial"/>
        </w:rPr>
      </w:pPr>
      <w:r w:rsidRPr="00FD76CD">
        <w:rPr>
          <w:rFonts w:ascii="Arial" w:hAnsi="Arial" w:cs="Arial"/>
        </w:rPr>
        <w:t>1) прогнозируемый общий объем доходов бюджета сельского поселения в сумме 27635,0 тыс. рублей, в том числе объем межбюджетных трансфертов, получаемых из других бюджетов, в сумме 16288,8 тыс. рублей;</w:t>
      </w:r>
    </w:p>
    <w:p w:rsidR="00C35AD6" w:rsidRPr="00FD76CD" w:rsidRDefault="008D4101">
      <w:pPr>
        <w:ind w:firstLine="706"/>
        <w:jc w:val="both"/>
        <w:rPr>
          <w:rFonts w:ascii="Arial" w:hAnsi="Arial" w:cs="Arial"/>
        </w:rPr>
      </w:pPr>
      <w:r w:rsidRPr="00FD76CD">
        <w:rPr>
          <w:rFonts w:ascii="Arial" w:hAnsi="Arial" w:cs="Arial"/>
        </w:rPr>
        <w:t>2) общий объем расходов бюджета сельского поселения в сумме 27635,0 тыс. рублей;</w:t>
      </w:r>
    </w:p>
    <w:p w:rsidR="00C35AD6" w:rsidRPr="00FD76CD" w:rsidRDefault="008D4101">
      <w:pPr>
        <w:ind w:firstLine="706"/>
        <w:jc w:val="both"/>
        <w:rPr>
          <w:rFonts w:ascii="Arial" w:hAnsi="Arial" w:cs="Arial"/>
        </w:rPr>
      </w:pPr>
      <w:r w:rsidRPr="00FD76CD">
        <w:rPr>
          <w:rFonts w:ascii="Arial" w:hAnsi="Arial" w:cs="Arial"/>
        </w:rPr>
        <w:t>3) Дефицит бюджета Черемновского сельсовета Павловского района составил 0,0 тыс. руб.</w:t>
      </w:r>
    </w:p>
    <w:p w:rsidR="00C35AD6" w:rsidRPr="00FD76CD" w:rsidRDefault="008D4101">
      <w:pPr>
        <w:ind w:firstLine="706"/>
        <w:jc w:val="both"/>
        <w:rPr>
          <w:rFonts w:ascii="Arial" w:hAnsi="Arial" w:cs="Arial"/>
        </w:rPr>
      </w:pPr>
      <w:r w:rsidRPr="00FD76CD">
        <w:rPr>
          <w:rFonts w:ascii="Arial" w:hAnsi="Arial" w:cs="Arial"/>
          <w:b/>
        </w:rPr>
        <w:t xml:space="preserve">1.2. </w:t>
      </w:r>
      <w:r w:rsidRPr="00FD76CD">
        <w:rPr>
          <w:rFonts w:ascii="Arial" w:hAnsi="Arial" w:cs="Arial"/>
        </w:rPr>
        <w:t>Приложение № 6 к Статье 5. Бюджетные ассигнования местного бюджета на 2021 год Решения Совета депутатов Черемновского сельсовета № 34 от 28.12.2020 «О бюджете Черемновского сельсовета Павловского района Алтайского края на 2021 год» изложить в следующий редакции:</w:t>
      </w:r>
    </w:p>
    <w:p w:rsidR="00CE6FBF" w:rsidRPr="00FD76CD" w:rsidRDefault="00CE6FBF">
      <w:pPr>
        <w:jc w:val="right"/>
        <w:rPr>
          <w:rFonts w:ascii="Arial" w:hAnsi="Arial" w:cs="Arial"/>
        </w:rPr>
      </w:pPr>
    </w:p>
    <w:p w:rsidR="00C35AD6" w:rsidRPr="00FD76CD" w:rsidRDefault="008D4101" w:rsidP="00CB1F55">
      <w:pPr>
        <w:rPr>
          <w:rFonts w:ascii="Arial" w:hAnsi="Arial" w:cs="Arial"/>
        </w:rPr>
      </w:pPr>
      <w:r w:rsidRPr="00FD76CD">
        <w:rPr>
          <w:rFonts w:ascii="Arial" w:hAnsi="Arial" w:cs="Arial"/>
        </w:rPr>
        <w:t xml:space="preserve">Приложение № 6 </w:t>
      </w:r>
    </w:p>
    <w:p w:rsidR="00C35AD6" w:rsidRPr="00FD76CD" w:rsidRDefault="008D4101" w:rsidP="00CB1F55">
      <w:pPr>
        <w:rPr>
          <w:rFonts w:ascii="Arial" w:hAnsi="Arial" w:cs="Arial"/>
        </w:rPr>
      </w:pPr>
      <w:r w:rsidRPr="00FD76CD">
        <w:rPr>
          <w:rFonts w:ascii="Arial" w:hAnsi="Arial" w:cs="Arial"/>
        </w:rPr>
        <w:t>к решению Совета депутатов</w:t>
      </w:r>
    </w:p>
    <w:p w:rsidR="00C35AD6" w:rsidRPr="00FD76CD" w:rsidRDefault="008D4101" w:rsidP="00CB1F55">
      <w:pPr>
        <w:rPr>
          <w:rFonts w:ascii="Arial" w:hAnsi="Arial" w:cs="Arial"/>
        </w:rPr>
      </w:pPr>
      <w:r w:rsidRPr="00FD76CD">
        <w:rPr>
          <w:rFonts w:ascii="Arial" w:hAnsi="Arial" w:cs="Arial"/>
        </w:rPr>
        <w:t xml:space="preserve">Черемновского сельсовета </w:t>
      </w:r>
    </w:p>
    <w:p w:rsidR="00C35AD6" w:rsidRPr="00FD76CD" w:rsidRDefault="008D4101" w:rsidP="00CB1F55">
      <w:pPr>
        <w:rPr>
          <w:rFonts w:ascii="Arial" w:hAnsi="Arial" w:cs="Arial"/>
        </w:rPr>
      </w:pPr>
      <w:r w:rsidRPr="00FD76CD">
        <w:rPr>
          <w:rFonts w:ascii="Arial" w:hAnsi="Arial" w:cs="Arial"/>
        </w:rPr>
        <w:t xml:space="preserve">от 28.12.2020         № 34 </w:t>
      </w:r>
    </w:p>
    <w:p w:rsidR="00CB1F55" w:rsidRDefault="00CB1F55" w:rsidP="00CB1F55">
      <w:pPr>
        <w:rPr>
          <w:rFonts w:ascii="Arial" w:hAnsi="Arial" w:cs="Arial"/>
        </w:rPr>
      </w:pPr>
    </w:p>
    <w:p w:rsidR="00FD76CD" w:rsidRPr="00FD76CD" w:rsidRDefault="00FD76CD" w:rsidP="00CB1F55">
      <w:pPr>
        <w:rPr>
          <w:rFonts w:ascii="Arial" w:hAnsi="Arial" w:cs="Arial"/>
        </w:rPr>
      </w:pPr>
    </w:p>
    <w:p w:rsidR="00C35AD6" w:rsidRPr="00FD76CD" w:rsidRDefault="008D4101">
      <w:pPr>
        <w:jc w:val="center"/>
        <w:rPr>
          <w:rFonts w:ascii="Arial" w:hAnsi="Arial" w:cs="Arial"/>
          <w:b/>
        </w:rPr>
      </w:pPr>
      <w:r w:rsidRPr="00FD76CD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C35AD6" w:rsidRPr="00FD76CD" w:rsidRDefault="008D4101">
      <w:pPr>
        <w:jc w:val="center"/>
        <w:rPr>
          <w:rFonts w:ascii="Arial" w:hAnsi="Arial" w:cs="Arial"/>
          <w:b/>
        </w:rPr>
      </w:pPr>
      <w:r w:rsidRPr="00FD76CD">
        <w:rPr>
          <w:rFonts w:ascii="Arial" w:hAnsi="Arial" w:cs="Arial"/>
          <w:b/>
        </w:rPr>
        <w:t>целевым статьям, группам (группам и подгруппам) видов расходов на 2021 год</w:t>
      </w:r>
    </w:p>
    <w:p w:rsidR="00FD76CD" w:rsidRPr="00FD76CD" w:rsidRDefault="00FD76CD" w:rsidP="00FD76CD">
      <w:pPr>
        <w:rPr>
          <w:rFonts w:ascii="Arial" w:hAnsi="Arial" w:cs="Arial"/>
          <w:b/>
        </w:rPr>
      </w:pPr>
    </w:p>
    <w:tbl>
      <w:tblPr>
        <w:tblW w:w="9617" w:type="dxa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791"/>
        <w:gridCol w:w="419"/>
        <w:gridCol w:w="436"/>
        <w:gridCol w:w="1570"/>
        <w:gridCol w:w="409"/>
        <w:gridCol w:w="992"/>
      </w:tblGrid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Наименование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FD76CD">
              <w:rPr>
                <w:rFonts w:ascii="Arial" w:eastAsia="Times New Roman CYR" w:hAnsi="Arial" w:cs="Arial"/>
              </w:rPr>
              <w:t>Рз</w:t>
            </w:r>
            <w:proofErr w:type="spellEnd"/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FD76CD">
              <w:rPr>
                <w:rFonts w:ascii="Arial" w:eastAsia="Times New Roman CYR" w:hAnsi="Arial" w:cs="Arial"/>
              </w:rPr>
              <w:t>Пр</w:t>
            </w:r>
            <w:proofErr w:type="spellEnd"/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ЦСР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FD76CD">
              <w:rPr>
                <w:rFonts w:ascii="Arial" w:eastAsia="Times New Roman CYR" w:hAnsi="Arial" w:cs="Arial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Сумма, тыс. рублей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Администрация сельсовета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5961,3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473,1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473,1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473,1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Глава муниципального образования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473,1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363,4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109,7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4765,5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 w:rsidP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3217,8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 w:rsidP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3217,8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3217,8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1340,5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D76CD">
              <w:rPr>
                <w:rFonts w:ascii="Arial" w:eastAsia="Times New Roman CYR" w:hAnsi="Arial" w:cs="Arial"/>
              </w:rPr>
              <w:lastRenderedPageBreak/>
              <w:t>(муниципальных) органов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404,8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1325,8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60,0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74,5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Уплата прочих налогов, сборов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Уплата иных платежей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01 2 00 10110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853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 w:rsidP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Муниципальная программа «Повышение эффективности управления муниципальным имуществом Павловского района»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1542,7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21 2 00 00000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1542,7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Расходы на реализацию мероприятий муниципальных программ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21 2 00 60990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1542,7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21 2 00 60990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1542,7</w:t>
            </w:r>
          </w:p>
        </w:tc>
      </w:tr>
      <w:tr w:rsidR="008D4101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 w:rsidP="008D4101">
            <w:pPr>
              <w:spacing w:line="240" w:lineRule="atLeast"/>
              <w:ind w:left="134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5,0</w:t>
            </w:r>
          </w:p>
        </w:tc>
      </w:tr>
      <w:tr w:rsidR="008D4101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 w:rsidP="008D4101">
            <w:pPr>
              <w:spacing w:line="240" w:lineRule="atLeast"/>
              <w:ind w:left="134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5,0</w:t>
            </w:r>
          </w:p>
        </w:tc>
      </w:tr>
      <w:tr w:rsidR="008D4101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 w:rsidP="008D4101">
            <w:pPr>
              <w:spacing w:line="240" w:lineRule="atLeast"/>
              <w:ind w:left="134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99 1 00 14100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5,0</w:t>
            </w:r>
          </w:p>
        </w:tc>
      </w:tr>
      <w:tr w:rsidR="008D4101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 w:rsidP="008D4101">
            <w:pPr>
              <w:spacing w:line="240" w:lineRule="atLeast"/>
              <w:ind w:left="134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99 1 00 14100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72,9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72,9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72,9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Резервные фонды местных администраций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99 1 00 14100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72,9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Резервные средства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99 1 00 14100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72,9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644,8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617,7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02 5 00 00000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617,7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02 5 00 10820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617,7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02 5 00 10820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409,1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02 5 00 10820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123,6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02 5 00 10820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85,0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 w:hanging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 xml:space="preserve"> 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27,1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27,1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Резервные фонды местных администраций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99 1 00 14100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27,1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99 1 00 14100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27,1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401,4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401,4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401,4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01 4 00 00000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401,4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01 4 00 51180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401,4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01 4 00 51180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184,7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01 4 00 51180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55,8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01 4 00 51180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160,9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344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106,6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106,6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106,6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106,6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99 1 00 14100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106,6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99 1 00 14100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106,6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6145,0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6145,0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Иные вопросы в области национальной экономики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91 0 00 00000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6145,0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91 2 00 00000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6145,0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91 2 00 67270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866,9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91 2 00 67270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866,9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 w:hanging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 xml:space="preserve">  Развитие улично-дорожной сети в городах, рабочих поселках, поселках городского типа и </w:t>
            </w:r>
            <w:r w:rsidRPr="00FD76CD">
              <w:rPr>
                <w:rFonts w:ascii="Arial" w:hAnsi="Arial" w:cs="Arial"/>
                <w:color w:val="000000"/>
              </w:rPr>
              <w:lastRenderedPageBreak/>
              <w:t>селах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91 2 00 71020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5278,1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 w:hanging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eastAsia="Times New Roman CYR" w:hAnsi="Arial" w:cs="Arial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91 2 00 71020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5278,1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7817,6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Жилищное хозяйство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 w:rsidP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213,0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  <w:r w:rsidRPr="00FD76CD">
              <w:rPr>
                <w:rFonts w:ascii="Arial" w:eastAsia="Calibri" w:hAnsi="Arial" w:cs="Arial"/>
              </w:rPr>
              <w:t>92 0 00 00000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213,0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  <w:r w:rsidRPr="00FD76CD">
              <w:rPr>
                <w:rFonts w:ascii="Arial" w:eastAsia="Calibri" w:hAnsi="Arial" w:cs="Arial"/>
              </w:rPr>
              <w:t>92 9 00 00000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213,0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Мероприятия в области коммунального хозяйства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  <w:r w:rsidRPr="00FD76CD">
              <w:rPr>
                <w:rFonts w:ascii="Arial" w:eastAsia="Calibri" w:hAnsi="Arial" w:cs="Arial"/>
              </w:rPr>
              <w:t>92 9 00 18031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213,0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  <w:r w:rsidRPr="00FD76CD">
              <w:rPr>
                <w:rFonts w:ascii="Arial" w:eastAsia="Calibri" w:hAnsi="Arial" w:cs="Arial"/>
              </w:rPr>
              <w:t>92 9 00 18031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  <w:r w:rsidRPr="00FD76CD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213,0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Благоустройство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7592,6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7246,3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92 9 00 00000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7246,3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Уличное освещение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92 9 00 18050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627,0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92 9 00 18050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306,7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92 9 00 18050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320,3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92 9 00 18070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165,6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92 9 00 18070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165,6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92 9 00 18080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6453,7</w:t>
            </w:r>
          </w:p>
        </w:tc>
      </w:tr>
      <w:tr w:rsidR="008D4101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92 9 00 18080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101" w:rsidRPr="00FD76CD" w:rsidRDefault="008D4101" w:rsidP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6453,7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образовании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98 0 00 00000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346,3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Иные межбюджетные трансферты общего характера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98 5 00 00000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346,3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FD76CD">
              <w:rPr>
                <w:rFonts w:ascii="Arial" w:hAnsi="Arial" w:cs="Arial"/>
              </w:rPr>
              <w:t xml:space="preserve">98 5 00 </w:t>
            </w:r>
            <w:r w:rsidRPr="00FD76CD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  <w:lang w:val="en-US"/>
              </w:rPr>
              <w:t>346</w:t>
            </w:r>
            <w:r w:rsidRPr="00FD76CD">
              <w:rPr>
                <w:rFonts w:ascii="Arial" w:hAnsi="Arial" w:cs="Arial"/>
              </w:rPr>
              <w:t>,3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 xml:space="preserve">98 5 00 </w:t>
            </w:r>
            <w:r w:rsidRPr="00FD76CD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346,3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92 9 00 00000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92 9 00 18040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92 9 00 18040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Культура и кинематография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7183,1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Культура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5031,0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2109,0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 xml:space="preserve">Расходы на содержание сельских домов </w:t>
            </w:r>
            <w:r w:rsidRPr="00FD76CD">
              <w:rPr>
                <w:rFonts w:ascii="Arial" w:eastAsia="Times New Roman CYR" w:hAnsi="Arial" w:cs="Arial"/>
              </w:rPr>
              <w:lastRenderedPageBreak/>
              <w:t>культуры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02 2 00 00000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2109,0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lastRenderedPageBreak/>
              <w:t>Учреждения культуры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02 2 00 10530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2109,0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02 2 00 10530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1222,9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02 2 00 10530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871,0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02 2 00 10530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15,1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Муниципальная программа "Повышение эффективности управления муниципальным имуществом Павловского района"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2922,0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21 2 00 00000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2922,0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Расходы на реализацию мероприятий муниципальных программ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21 2 00 60990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2922,0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21 2 00 60990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2922,0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2152,1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02 0 00 00000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2152,1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02 5 00 00000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2152,1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02 5 00 10820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2152,1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02 5 00 10820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1588,6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02 5 00 10820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563,5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20,0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20,0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99 0 00 0000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20,0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99 1 00 00000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20,0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99 1 00 14100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20,0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FD76CD">
              <w:rPr>
                <w:rFonts w:ascii="Arial" w:hAnsi="Arial" w:cs="Arial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06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99 1 00 14100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20,0</w:t>
            </w:r>
          </w:p>
        </w:tc>
      </w:tr>
      <w:tr w:rsidR="00C35AD6" w:rsidRPr="00FD76CD" w:rsidTr="00CB1F55">
        <w:trPr>
          <w:trHeight w:val="1"/>
        </w:trPr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FD76CD">
              <w:rPr>
                <w:rFonts w:ascii="Arial" w:eastAsia="Times New Roman CYR" w:hAnsi="Arial" w:cs="Arial"/>
              </w:rPr>
              <w:t>Итого расходов: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C35AD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AD6" w:rsidRPr="00FD76CD" w:rsidRDefault="008D4101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FD76CD">
              <w:rPr>
                <w:rFonts w:ascii="Arial" w:hAnsi="Arial" w:cs="Arial"/>
              </w:rPr>
              <w:t>27635,0</w:t>
            </w:r>
          </w:p>
        </w:tc>
      </w:tr>
    </w:tbl>
    <w:p w:rsidR="00C35AD6" w:rsidRPr="00FD76CD" w:rsidRDefault="008D4101" w:rsidP="00FD76CD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FD76CD">
        <w:rPr>
          <w:rFonts w:ascii="Arial" w:hAnsi="Arial" w:cs="Arial"/>
          <w:b/>
        </w:rPr>
        <w:t>2.</w:t>
      </w:r>
      <w:r w:rsidRPr="00FD76CD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FD76CD">
        <w:rPr>
          <w:rFonts w:ascii="Arial" w:hAnsi="Arial" w:cs="Arial"/>
          <w:b/>
        </w:rPr>
        <w:t xml:space="preserve"> </w:t>
      </w:r>
    </w:p>
    <w:p w:rsidR="00C35AD6" w:rsidRPr="00FD76CD" w:rsidRDefault="008D4101">
      <w:pPr>
        <w:ind w:firstLine="706"/>
        <w:jc w:val="both"/>
        <w:rPr>
          <w:rFonts w:ascii="Arial" w:hAnsi="Arial" w:cs="Arial"/>
          <w:i/>
        </w:rPr>
      </w:pPr>
      <w:r w:rsidRPr="00FD76CD">
        <w:rPr>
          <w:rFonts w:ascii="Arial" w:hAnsi="Arial" w:cs="Arial"/>
          <w:b/>
        </w:rPr>
        <w:t>3.</w:t>
      </w:r>
      <w:r w:rsidRPr="00FD76CD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C35AD6" w:rsidRPr="00FD76CD" w:rsidRDefault="00C35AD6">
      <w:pPr>
        <w:jc w:val="both"/>
        <w:rPr>
          <w:rFonts w:ascii="Arial" w:hAnsi="Arial" w:cs="Arial"/>
        </w:rPr>
      </w:pPr>
    </w:p>
    <w:p w:rsidR="00CB1F55" w:rsidRPr="00FD76CD" w:rsidRDefault="00CB1F55">
      <w:pPr>
        <w:jc w:val="both"/>
        <w:rPr>
          <w:rFonts w:ascii="Arial" w:hAnsi="Arial" w:cs="Arial"/>
        </w:rPr>
      </w:pPr>
    </w:p>
    <w:p w:rsidR="00C35AD6" w:rsidRPr="00FD76CD" w:rsidRDefault="008D4101">
      <w:pPr>
        <w:jc w:val="both"/>
        <w:rPr>
          <w:rFonts w:ascii="Arial" w:hAnsi="Arial" w:cs="Arial"/>
        </w:rPr>
      </w:pPr>
      <w:r w:rsidRPr="00FD76CD">
        <w:rPr>
          <w:rFonts w:ascii="Arial" w:hAnsi="Arial" w:cs="Arial"/>
        </w:rPr>
        <w:t>Глава сельсовета</w:t>
      </w:r>
      <w:r w:rsidR="00CB1F55" w:rsidRPr="00FD76CD">
        <w:rPr>
          <w:rFonts w:ascii="Arial" w:hAnsi="Arial" w:cs="Arial"/>
        </w:rPr>
        <w:tab/>
      </w:r>
      <w:r w:rsidR="00CB1F55" w:rsidRPr="00FD76CD">
        <w:rPr>
          <w:rFonts w:ascii="Arial" w:hAnsi="Arial" w:cs="Arial"/>
        </w:rPr>
        <w:tab/>
      </w:r>
      <w:r w:rsidR="00CB1F55" w:rsidRPr="00FD76CD">
        <w:rPr>
          <w:rFonts w:ascii="Arial" w:hAnsi="Arial" w:cs="Arial"/>
        </w:rPr>
        <w:tab/>
      </w:r>
      <w:bookmarkStart w:id="0" w:name="_GoBack"/>
      <w:bookmarkEnd w:id="0"/>
      <w:r w:rsidRPr="00FD76CD">
        <w:rPr>
          <w:rFonts w:ascii="Arial" w:hAnsi="Arial" w:cs="Arial"/>
        </w:rPr>
        <w:t>А.В. Петров</w:t>
      </w:r>
    </w:p>
    <w:sectPr w:rsidR="00C35AD6" w:rsidRPr="00FD76CD" w:rsidSect="00CB1F5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5AD6"/>
    <w:rsid w:val="008D4101"/>
    <w:rsid w:val="00C35AD6"/>
    <w:rsid w:val="00CB1F55"/>
    <w:rsid w:val="00CE6FBF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62AA-A5F2-488B-BC9E-8E5DCE1F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50244"/>
    <w:pPr>
      <w:pBdr>
        <w:bottom w:val="single" w:sz="12" w:space="1" w:color="365F91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1">
    <w:name w:val="Заголовок 21"/>
    <w:basedOn w:val="a"/>
    <w:next w:val="a"/>
    <w:unhideWhenUsed/>
    <w:qFormat/>
    <w:rsid w:val="00550244"/>
    <w:pPr>
      <w:pBdr>
        <w:bottom w:val="single" w:sz="8" w:space="1" w:color="4F81BD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50244"/>
    <w:pPr>
      <w:pBdr>
        <w:bottom w:val="single" w:sz="4" w:space="1" w:color="95B3D7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41">
    <w:name w:val="Заголовок 41"/>
    <w:basedOn w:val="a"/>
    <w:next w:val="a"/>
    <w:unhideWhenUsed/>
    <w:qFormat/>
    <w:rsid w:val="00550244"/>
    <w:pPr>
      <w:pBdr>
        <w:bottom w:val="single" w:sz="4" w:space="2" w:color="B8CCE4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51">
    <w:name w:val="Заголовок 51"/>
    <w:basedOn w:val="a"/>
    <w:next w:val="a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61">
    <w:name w:val="Заголовок 61"/>
    <w:basedOn w:val="a"/>
    <w:next w:val="a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1">
    <w:name w:val="Заголовок 1 Знак"/>
    <w:basedOn w:val="a0"/>
    <w:link w:val="1"/>
    <w:qFormat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">
    <w:name w:val="Заголовок 2 Знак"/>
    <w:basedOn w:val="a0"/>
    <w:link w:val="2"/>
    <w:qFormat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">
    <w:name w:val="Заголовок 3 Знак"/>
    <w:basedOn w:val="a0"/>
    <w:link w:val="3"/>
    <w:uiPriority w:val="9"/>
    <w:qFormat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">
    <w:name w:val="Заголовок 4 Знак"/>
    <w:basedOn w:val="a0"/>
    <w:link w:val="4"/>
    <w:qFormat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">
    <w:name w:val="Заголовок 5 Знак"/>
    <w:basedOn w:val="a0"/>
    <w:link w:val="5"/>
    <w:qFormat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">
    <w:name w:val="Заголовок 6 Знак"/>
    <w:basedOn w:val="a0"/>
    <w:link w:val="6"/>
    <w:qFormat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">
    <w:name w:val="Заголовок 7 Знак"/>
    <w:basedOn w:val="a0"/>
    <w:link w:val="7"/>
    <w:uiPriority w:val="9"/>
    <w:semiHidden/>
    <w:qFormat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">
    <w:name w:val="Заголовок 8 Знак"/>
    <w:basedOn w:val="a0"/>
    <w:link w:val="8"/>
    <w:uiPriority w:val="9"/>
    <w:semiHidden/>
    <w:qFormat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">
    <w:name w:val="Заголовок 9 Знак"/>
    <w:basedOn w:val="a0"/>
    <w:link w:val="9"/>
    <w:uiPriority w:val="9"/>
    <w:semiHidden/>
    <w:qFormat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a3">
    <w:name w:val="Название Знак"/>
    <w:basedOn w:val="a0"/>
    <w:qFormat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Подзаголовок Знак"/>
    <w:basedOn w:val="a0"/>
    <w:uiPriority w:val="11"/>
    <w:qFormat/>
    <w:rsid w:val="00550244"/>
    <w:rPr>
      <w:rFonts w:asciiTheme="minorHAnsi" w:hAnsi="Calibri"/>
      <w:i/>
      <w:iCs/>
      <w:sz w:val="24"/>
      <w:szCs w:val="24"/>
    </w:rPr>
  </w:style>
  <w:style w:type="character" w:styleId="a5">
    <w:name w:val="Strong"/>
    <w:basedOn w:val="a0"/>
    <w:qFormat/>
    <w:rsid w:val="00550244"/>
    <w:rPr>
      <w:b/>
      <w:bCs/>
      <w:spacing w:val="0"/>
    </w:rPr>
  </w:style>
  <w:style w:type="character" w:styleId="a6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character" w:customStyle="1" w:styleId="a7">
    <w:name w:val="Без интервала Знак"/>
    <w:basedOn w:val="a0"/>
    <w:uiPriority w:val="1"/>
    <w:qFormat/>
    <w:rsid w:val="00550244"/>
  </w:style>
  <w:style w:type="character" w:customStyle="1" w:styleId="20">
    <w:name w:val="Цитата 2 Знак"/>
    <w:basedOn w:val="a0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8">
    <w:name w:val="Выделенная цитата Знак"/>
    <w:basedOn w:val="a0"/>
    <w:uiPriority w:val="30"/>
    <w:qFormat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a9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a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b">
    <w:name w:val="Subtle Reference"/>
    <w:uiPriority w:val="31"/>
    <w:qFormat/>
    <w:rsid w:val="00550244"/>
    <w:rPr>
      <w:color w:val="auto"/>
      <w:u w:val="single" w:color="9BBB59"/>
    </w:rPr>
  </w:style>
  <w:style w:type="character" w:styleId="ac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/>
    </w:rPr>
  </w:style>
  <w:style w:type="character" w:styleId="ad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e">
    <w:name w:val="Основной текст с отступом Знак"/>
    <w:basedOn w:val="a0"/>
    <w:qFormat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30">
    <w:name w:val="Основной текст с отступом 3 Знак"/>
    <w:basedOn w:val="a0"/>
    <w:qFormat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">
    <w:name w:val="Основной текст Знак"/>
    <w:basedOn w:val="a0"/>
    <w:qFormat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10">
    <w:name w:val="Цитата 2 Знак1"/>
    <w:basedOn w:val="a0"/>
    <w:qFormat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0">
    <w:name w:val="Hyperlink"/>
    <w:basedOn w:val="a0"/>
    <w:rsid w:val="009B6EB8"/>
    <w:rPr>
      <w:color w:val="0000FF"/>
      <w:u w:val="single"/>
    </w:rPr>
  </w:style>
  <w:style w:type="character" w:styleId="af1">
    <w:name w:val="FollowedHyperlink"/>
    <w:basedOn w:val="a0"/>
    <w:rsid w:val="009B6EB8"/>
    <w:rPr>
      <w:color w:val="800080"/>
      <w:u w:val="single"/>
    </w:rPr>
  </w:style>
  <w:style w:type="character" w:customStyle="1" w:styleId="af2">
    <w:name w:val="Нижний колонтитул Знак"/>
    <w:basedOn w:val="a0"/>
    <w:qFormat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Текст выноски Знак"/>
    <w:basedOn w:val="a0"/>
    <w:semiHidden/>
    <w:qFormat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9B6EB8"/>
  </w:style>
  <w:style w:type="character" w:customStyle="1" w:styleId="af4">
    <w:name w:val="Верхний колонтитул Знак"/>
    <w:basedOn w:val="a0"/>
    <w:qFormat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eading">
    <w:name w:val="Heading"/>
    <w:basedOn w:val="a"/>
    <w:next w:val="af5"/>
    <w:qFormat/>
    <w:rsid w:val="008F05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9B6EB8"/>
    <w:pPr>
      <w:spacing w:after="120"/>
    </w:pPr>
  </w:style>
  <w:style w:type="paragraph" w:styleId="af6">
    <w:name w:val="List"/>
    <w:basedOn w:val="af5"/>
    <w:rsid w:val="008F0519"/>
    <w:rPr>
      <w:rFonts w:cs="Arial"/>
    </w:rPr>
  </w:style>
  <w:style w:type="paragraph" w:customStyle="1" w:styleId="10">
    <w:name w:val="Название объекта1"/>
    <w:basedOn w:val="a"/>
    <w:qFormat/>
    <w:rsid w:val="008F051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F0519"/>
    <w:pPr>
      <w:suppressLineNumbers/>
    </w:pPr>
    <w:rPr>
      <w:rFonts w:cs="Arial"/>
    </w:rPr>
  </w:style>
  <w:style w:type="paragraph" w:styleId="af7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f8">
    <w:name w:val="Title"/>
    <w:basedOn w:val="a"/>
    <w:next w:val="a"/>
    <w:qFormat/>
    <w:rsid w:val="00550244"/>
    <w:pPr>
      <w:pBdr>
        <w:top w:val="single" w:sz="8" w:space="10" w:color="A7BFDE"/>
        <w:bottom w:val="single" w:sz="24" w:space="15" w:color="9BBB59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9">
    <w:name w:val="Subtitle"/>
    <w:basedOn w:val="a"/>
    <w:next w:val="a"/>
    <w:uiPriority w:val="11"/>
    <w:qFormat/>
    <w:rsid w:val="00550244"/>
    <w:pPr>
      <w:spacing w:before="200" w:after="900"/>
      <w:jc w:val="right"/>
    </w:pPr>
    <w:rPr>
      <w:i/>
      <w:iCs/>
    </w:rPr>
  </w:style>
  <w:style w:type="paragraph" w:styleId="afa">
    <w:name w:val="No Spacing"/>
    <w:basedOn w:val="a"/>
    <w:uiPriority w:val="1"/>
    <w:qFormat/>
    <w:rsid w:val="00550244"/>
  </w:style>
  <w:style w:type="paragraph" w:styleId="afb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2">
    <w:name w:val="Quote"/>
    <w:basedOn w:val="a"/>
    <w:next w:val="a"/>
    <w:link w:val="20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c">
    <w:name w:val="Intense Quote"/>
    <w:basedOn w:val="a"/>
    <w:next w:val="a"/>
    <w:uiPriority w:val="30"/>
    <w:qFormat/>
    <w:rsid w:val="0055024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styleId="afd">
    <w:name w:val="TOC Heading"/>
    <w:basedOn w:val="11"/>
    <w:next w:val="a"/>
    <w:uiPriority w:val="39"/>
    <w:semiHidden/>
    <w:unhideWhenUsed/>
    <w:qFormat/>
    <w:rsid w:val="00550244"/>
  </w:style>
  <w:style w:type="paragraph" w:styleId="afe">
    <w:name w:val="Body Text Indent"/>
    <w:basedOn w:val="a"/>
    <w:rsid w:val="009B6EB8"/>
    <w:pPr>
      <w:ind w:firstLine="709"/>
      <w:jc w:val="both"/>
    </w:pPr>
    <w:rPr>
      <w:sz w:val="28"/>
      <w:szCs w:val="20"/>
    </w:rPr>
  </w:style>
  <w:style w:type="paragraph" w:styleId="32">
    <w:name w:val="Body Text Indent 3"/>
    <w:basedOn w:val="a"/>
    <w:qFormat/>
    <w:rsid w:val="009B6EB8"/>
    <w:pPr>
      <w:spacing w:line="360" w:lineRule="auto"/>
      <w:ind w:firstLine="697"/>
      <w:jc w:val="both"/>
    </w:pPr>
    <w:rPr>
      <w:sz w:val="28"/>
    </w:rPr>
  </w:style>
  <w:style w:type="paragraph" w:styleId="23">
    <w:name w:val="Body Text Indent 2"/>
    <w:basedOn w:val="a"/>
    <w:qFormat/>
    <w:rsid w:val="009B6EB8"/>
    <w:pPr>
      <w:spacing w:after="120" w:line="480" w:lineRule="auto"/>
      <w:ind w:left="283"/>
    </w:pPr>
  </w:style>
  <w:style w:type="paragraph" w:customStyle="1" w:styleId="211">
    <w:name w:val="Основной текст с отступом 21"/>
    <w:basedOn w:val="a"/>
    <w:qFormat/>
    <w:rsid w:val="009B6EB8"/>
    <w:pPr>
      <w:ind w:firstLine="851"/>
      <w:jc w:val="both"/>
    </w:pPr>
    <w:rPr>
      <w:sz w:val="28"/>
      <w:szCs w:val="20"/>
    </w:rPr>
  </w:style>
  <w:style w:type="paragraph" w:styleId="aff">
    <w:name w:val="Normal (Web)"/>
    <w:basedOn w:val="a"/>
    <w:qFormat/>
    <w:rsid w:val="009B6EB8"/>
    <w:pPr>
      <w:spacing w:before="75" w:after="75"/>
    </w:pPr>
    <w:rPr>
      <w:rFonts w:ascii="Times" w:hAnsi="Times" w:cs="Times"/>
      <w:sz w:val="21"/>
      <w:szCs w:val="21"/>
    </w:rPr>
  </w:style>
  <w:style w:type="paragraph" w:customStyle="1" w:styleId="ConsPlusTitle">
    <w:name w:val="ConsPlusTitle"/>
    <w:qFormat/>
    <w:rsid w:val="009B6EB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qFormat/>
    <w:rsid w:val="009B6EB8"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qFormat/>
    <w:rsid w:val="009B6EB8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  <w:rsid w:val="008F0519"/>
  </w:style>
  <w:style w:type="paragraph" w:customStyle="1" w:styleId="12">
    <w:name w:val="Нижний колонтитул1"/>
    <w:basedOn w:val="a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paragraph" w:styleId="aff0">
    <w:name w:val="Balloon Text"/>
    <w:basedOn w:val="a"/>
    <w:semiHidden/>
    <w:qFormat/>
    <w:rsid w:val="009B6EB8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9B6EB8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8F0519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8F0519"/>
    <w:pPr>
      <w:jc w:val="center"/>
    </w:pPr>
    <w:rPr>
      <w:b/>
      <w:bCs/>
    </w:rPr>
  </w:style>
  <w:style w:type="table" w:styleId="aff1">
    <w:name w:val="Table Grid"/>
    <w:basedOn w:val="a1"/>
    <w:rsid w:val="009B6EB8"/>
    <w:rPr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DD0B-DF3A-4C19-AC98-17782180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</dc:creator>
  <dc:description/>
  <cp:lastModifiedBy>RePack by SPecialiST</cp:lastModifiedBy>
  <cp:revision>46</cp:revision>
  <cp:lastPrinted>2021-09-06T03:45:00Z</cp:lastPrinted>
  <dcterms:created xsi:type="dcterms:W3CDTF">2018-07-11T07:26:00Z</dcterms:created>
  <dcterms:modified xsi:type="dcterms:W3CDTF">2021-09-06T04:38:00Z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